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0" w:lineRule="auto"/>
        <w:rPr/>
      </w:pP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rFonts w:ascii="Arial" w:cs="Arial" w:eastAsia="Arial" w:hAnsi="Arial"/>
          <w:b w:val="1"/>
          <w:bCs w:val="1"/>
          <w:color w:val="1f4e79"/>
          <w:sz w:val="56"/>
          <w:szCs w:val="56"/>
          <w:rtl w:val="0"/>
        </w:rPr>
        <w:t xml:space="preserve">Su Guía para la FAFSA</w:t>
      </w:r>
      <w:r w:rsidDel="00000000" w:rsidR="00000000" w:rsidRPr="00000000">
        <w:rPr>
          <w:rtl w:val="0"/>
        </w:rPr>
      </w:r>
    </w:p>
    <w:p w:rsidR="00000000" w:rsidDel="00000000" w:rsidP="00000000" w:rsidRDefault="00000000" w:rsidRPr="00000000" w14:paraId="00000003">
      <w:pPr>
        <w:spacing w:after="100" w:lineRule="auto"/>
        <w:jc w:val="center"/>
        <w:rPr/>
      </w:pPr>
      <w:r w:rsidDel="00000000" w:rsidR="00000000" w:rsidRPr="00000000">
        <w:rPr>
          <w:rFonts w:ascii="Arial" w:cs="Arial" w:eastAsia="Arial" w:hAnsi="Arial"/>
          <w:color w:val="2e86ab"/>
          <w:sz w:val="26"/>
          <w:szCs w:val="26"/>
          <w:rtl w:val="0"/>
        </w:rPr>
        <w:t xml:space="preserve">Año Escolar 2026–27</w:t>
      </w:r>
      <w:r w:rsidDel="00000000" w:rsidR="00000000" w:rsidRPr="00000000">
        <w:rPr>
          <w:rtl w:val="0"/>
        </w:rPr>
      </w:r>
    </w:p>
    <w:p w:rsidR="00000000" w:rsidDel="00000000" w:rsidP="00000000" w:rsidRDefault="00000000" w:rsidRPr="00000000" w14:paraId="00000004">
      <w:pPr>
        <w:spacing w:after="200" w:lineRule="auto"/>
        <w:rPr/>
      </w:pPr>
      <w:r w:rsidDel="00000000" w:rsidR="00000000" w:rsidRPr="00000000">
        <w:rPr>
          <w:rtl w:val="0"/>
        </w:rPr>
      </w:r>
    </w:p>
    <w:p w:rsidR="00000000" w:rsidDel="00000000" w:rsidP="00000000" w:rsidRDefault="00000000" w:rsidRPr="00000000" w14:paraId="00000005">
      <w:pPr>
        <w:spacing w:after="400" w:lineRule="auto"/>
        <w:jc w:val="center"/>
        <w:rPr/>
      </w:pPr>
      <w:r w:rsidDel="00000000" w:rsidR="00000000" w:rsidRPr="00000000">
        <w:rPr>
          <w:rFonts w:ascii="Arial" w:cs="Arial" w:eastAsia="Arial" w:hAnsi="Arial"/>
          <w:b w:val="1"/>
          <w:bCs w:val="1"/>
          <w:color w:val="2e86ab"/>
          <w:sz w:val="24"/>
          <w:szCs w:val="24"/>
          <w:rtl w:val="0"/>
        </w:rPr>
        <w:t xml:space="preserve">Recursos Gratuitos, Videos Útiles y Guía de Referencia Rápida de Sitios Web y Números de Teléfono Esenciales</w:t>
      </w:r>
      <w:r w:rsidDel="00000000" w:rsidR="00000000" w:rsidRPr="00000000">
        <w:rPr>
          <w:rtl w:val="0"/>
        </w:rPr>
      </w:r>
    </w:p>
    <w:p w:rsidR="00000000" w:rsidDel="00000000" w:rsidP="00000000" w:rsidRDefault="00000000" w:rsidRPr="00000000" w14:paraId="00000006">
      <w:pPr>
        <w:spacing w:after="60" w:lineRule="auto"/>
        <w:jc w:val="center"/>
        <w:rPr/>
      </w:pPr>
      <w:r w:rsidDel="00000000" w:rsidR="00000000" w:rsidRPr="00000000">
        <w:rPr>
          <w:rFonts w:ascii="Arial" w:cs="Arial" w:eastAsia="Arial" w:hAnsi="Arial"/>
          <w:b w:val="1"/>
          <w:bCs w:val="1"/>
          <w:color w:val="1f4e79"/>
          <w:sz w:val="20"/>
          <w:szCs w:val="20"/>
          <w:rtl w:val="0"/>
        </w:rPr>
        <w:t xml:space="preserve">Preparado por Environmental Leaders of Color</w:t>
      </w:r>
      <w:r w:rsidDel="00000000" w:rsidR="00000000" w:rsidRPr="00000000">
        <w:rPr>
          <w:rtl w:val="0"/>
        </w:rPr>
      </w:r>
    </w:p>
    <w:p w:rsidR="00000000" w:rsidDel="00000000" w:rsidP="00000000" w:rsidRDefault="00000000" w:rsidRPr="00000000" w14:paraId="00000007">
      <w:pPr>
        <w:spacing w:after="40" w:lineRule="auto"/>
        <w:jc w:val="center"/>
        <w:rPr/>
      </w:pPr>
      <w:r w:rsidDel="00000000" w:rsidR="00000000" w:rsidRPr="00000000">
        <w:rPr>
          <w:rFonts w:ascii="Arial" w:cs="Arial" w:eastAsia="Arial" w:hAnsi="Arial"/>
          <w:color w:val="888888"/>
          <w:sz w:val="18"/>
          <w:szCs w:val="18"/>
          <w:rtl w:val="0"/>
        </w:rPr>
        <w:t xml:space="preserve">Condado de Westchester, Nueva York</w:t>
      </w:r>
      <w:r w:rsidDel="00000000" w:rsidR="00000000" w:rsidRPr="00000000">
        <w:rPr>
          <w:rtl w:val="0"/>
        </w:rPr>
      </w:r>
    </w:p>
    <w:p w:rsidR="00000000" w:rsidDel="00000000" w:rsidP="00000000" w:rsidRDefault="00000000" w:rsidRPr="00000000" w14:paraId="00000008">
      <w:pPr>
        <w:jc w:val="center"/>
        <w:rPr/>
      </w:pPr>
      <w:r w:rsidDel="00000000" w:rsidR="00000000" w:rsidRPr="00000000">
        <w:rPr>
          <w:rFonts w:ascii="Arial" w:cs="Arial" w:eastAsia="Arial" w:hAnsi="Arial"/>
          <w:color w:val="888888"/>
          <w:sz w:val="18"/>
          <w:szCs w:val="18"/>
          <w:rtl w:val="0"/>
        </w:rPr>
        <w:t xml:space="preserve">Febrero 2026</w:t>
      </w:r>
      <w:r w:rsidDel="00000000" w:rsidR="00000000" w:rsidRPr="00000000">
        <w:rPr>
          <w:rtl w:val="0"/>
        </w:rPr>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Hay Ayuda Gratuita Disponible</w:t>
      </w:r>
    </w:p>
    <w:p w:rsidR="00000000" w:rsidDel="00000000" w:rsidP="00000000" w:rsidRDefault="00000000" w:rsidRPr="00000000" w14:paraId="0000000B">
      <w:pPr>
        <w:spacing w:after="160" w:lineRule="auto"/>
        <w:rPr/>
      </w:pPr>
      <w:r w:rsidDel="00000000" w:rsidR="00000000" w:rsidRPr="00000000">
        <w:rPr>
          <w:rFonts w:ascii="Arial" w:cs="Arial" w:eastAsia="Arial" w:hAnsi="Arial"/>
          <w:sz w:val="22"/>
          <w:szCs w:val="22"/>
          <w:rtl w:val="0"/>
        </w:rPr>
        <w:t xml:space="preserve">No tiene que hacer esto solo/a. Aquí hay recursos gratuitos que puede usar si se queda atascado/a o tiene preguntas:</w:t>
      </w:r>
      <w:r w:rsidDel="00000000" w:rsidR="00000000" w:rsidRPr="00000000">
        <w:rPr>
          <w:rtl w:val="0"/>
        </w:rPr>
      </w:r>
    </w:p>
    <w:p w:rsidR="00000000" w:rsidDel="00000000" w:rsidP="00000000" w:rsidRDefault="00000000" w:rsidRPr="00000000" w14:paraId="0000000C">
      <w:pPr>
        <w:spacing w:after="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0D">
            <w:pPr>
              <w:spacing w:after="80" w:lineRule="auto"/>
              <w:rPr/>
            </w:pPr>
            <w:r w:rsidDel="00000000" w:rsidR="00000000" w:rsidRPr="00000000">
              <w:rPr>
                <w:rFonts w:ascii="Arial" w:cs="Arial" w:eastAsia="Arial" w:hAnsi="Arial"/>
                <w:b w:val="1"/>
                <w:bCs w:val="1"/>
                <w:color w:val="1f4e79"/>
                <w:sz w:val="22"/>
                <w:szCs w:val="22"/>
                <w:rtl w:val="0"/>
              </w:rPr>
              <w:t xml:space="preserve">Centro de Llamadas de Ayuda Federal para Estudiantes</w:t>
            </w:r>
            <w:r w:rsidDel="00000000" w:rsidR="00000000" w:rsidRPr="00000000">
              <w:rPr>
                <w:rtl w:val="0"/>
              </w:rPr>
            </w:r>
          </w:p>
          <w:p w:rsidR="00000000" w:rsidDel="00000000" w:rsidP="00000000" w:rsidRDefault="00000000" w:rsidRPr="00000000" w14:paraId="0000000E">
            <w:pPr>
              <w:spacing w:after="80" w:lineRule="auto"/>
              <w:rPr/>
            </w:pPr>
            <w:r w:rsidDel="00000000" w:rsidR="00000000" w:rsidRPr="00000000">
              <w:rPr>
                <w:rFonts w:ascii="Arial" w:cs="Arial" w:eastAsia="Arial" w:hAnsi="Arial"/>
                <w:b w:val="0"/>
                <w:bCs w:val="0"/>
                <w:color w:val="000000"/>
                <w:sz w:val="20"/>
                <w:szCs w:val="20"/>
                <w:rtl w:val="0"/>
              </w:rPr>
              <w:t xml:space="preserve">Llame al 1-800-433-3243 para hablar con alguien que puede guiarlo a través de la FAFSA. Disponible en inglés y español, con intérpretes para idiomas adicionales. También puede chatear en línea con un asistente virtual llamado Aiden en studentaid.gov/help.</w:t>
            </w:r>
            <w:r w:rsidDel="00000000" w:rsidR="00000000" w:rsidRPr="00000000">
              <w:rPr>
                <w:rtl w:val="0"/>
              </w:rPr>
            </w:r>
          </w:p>
        </w:tc>
      </w:tr>
    </w:tbl>
    <w:p w:rsidR="00000000" w:rsidDel="00000000" w:rsidP="00000000" w:rsidRDefault="00000000" w:rsidRPr="00000000" w14:paraId="0000000F">
      <w:pPr>
        <w:spacing w:after="12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10">
            <w:pPr>
              <w:spacing w:after="80" w:lineRule="auto"/>
              <w:rPr/>
            </w:pPr>
            <w:r w:rsidDel="00000000" w:rsidR="00000000" w:rsidRPr="00000000">
              <w:rPr>
                <w:rFonts w:ascii="Arial" w:cs="Arial" w:eastAsia="Arial" w:hAnsi="Arial"/>
                <w:b w:val="1"/>
                <w:bCs w:val="1"/>
                <w:color w:val="1f4e79"/>
                <w:sz w:val="22"/>
                <w:szCs w:val="22"/>
                <w:rtl w:val="0"/>
              </w:rPr>
              <w:t xml:space="preserve">uAspire — Listas de Verificación Gratuitas, Seminarios Web y Calculadora de Costos Universitarios</w:t>
            </w:r>
            <w:r w:rsidDel="00000000" w:rsidR="00000000" w:rsidRPr="00000000">
              <w:rPr>
                <w:rtl w:val="0"/>
              </w:rPr>
            </w:r>
          </w:p>
          <w:p w:rsidR="00000000" w:rsidDel="00000000" w:rsidP="00000000" w:rsidRDefault="00000000" w:rsidRPr="00000000" w14:paraId="00000011">
            <w:pPr>
              <w:spacing w:after="80" w:lineRule="auto"/>
              <w:rPr/>
            </w:pPr>
            <w:r w:rsidDel="00000000" w:rsidR="00000000" w:rsidRPr="00000000">
              <w:rPr>
                <w:rFonts w:ascii="Arial" w:cs="Arial" w:eastAsia="Arial" w:hAnsi="Arial"/>
                <w:b w:val="0"/>
                <w:bCs w:val="0"/>
                <w:color w:val="000000"/>
                <w:sz w:val="20"/>
                <w:szCs w:val="20"/>
                <w:rtl w:val="0"/>
              </w:rPr>
              <w:t xml:space="preserve">Visite uaspire.org para obtener Listas de Verificación de Ayuda Financiera y Listas de Verificación de la FAFSA gratuitas disponibles en múltiples idiomas (inglés, español, árabe, chino, criollo haitiano, portugués y vietnamita). También ofrecen seminarios web gratuitos durante todo el año sobre temas como la FAFSA, becas y cómo entender su paquete de ayuda. Su Calculadora de Costos Universitarios le ayuda a comparar ofertas de ayuda financiera de diferentes escuelas para que pueda ver cuál escuela es realmente la más económica.</w:t>
            </w:r>
            <w:r w:rsidDel="00000000" w:rsidR="00000000" w:rsidRPr="00000000">
              <w:rPr>
                <w:rtl w:val="0"/>
              </w:rPr>
            </w:r>
          </w:p>
        </w:tc>
      </w:tr>
    </w:tbl>
    <w:p w:rsidR="00000000" w:rsidDel="00000000" w:rsidP="00000000" w:rsidRDefault="00000000" w:rsidRPr="00000000" w14:paraId="00000012">
      <w:pPr>
        <w:spacing w:after="12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13">
            <w:pPr>
              <w:spacing w:after="80" w:lineRule="auto"/>
              <w:rPr/>
            </w:pPr>
            <w:r w:rsidDel="00000000" w:rsidR="00000000" w:rsidRPr="00000000">
              <w:rPr>
                <w:rFonts w:ascii="Arial" w:cs="Arial" w:eastAsia="Arial" w:hAnsi="Arial"/>
                <w:b w:val="1"/>
                <w:bCs w:val="1"/>
                <w:color w:val="1f4e79"/>
                <w:sz w:val="22"/>
                <w:szCs w:val="22"/>
                <w:rtl w:val="0"/>
              </w:rPr>
              <w:t xml:space="preserve">Wyatt — Ayuda Gratuita de FAFSA por Texto las 24 Horas del Día, los 7 Días de la Semana</w:t>
            </w:r>
            <w:r w:rsidDel="00000000" w:rsidR="00000000" w:rsidRPr="00000000">
              <w:rPr>
                <w:rtl w:val="0"/>
              </w:rPr>
            </w:r>
          </w:p>
          <w:p w:rsidR="00000000" w:rsidDel="00000000" w:rsidP="00000000" w:rsidRDefault="00000000" w:rsidRPr="00000000" w14:paraId="00000014">
            <w:pPr>
              <w:spacing w:after="80" w:lineRule="auto"/>
              <w:rPr/>
            </w:pPr>
            <w:r w:rsidDel="00000000" w:rsidR="00000000" w:rsidRPr="00000000">
              <w:rPr>
                <w:rFonts w:ascii="Arial" w:cs="Arial" w:eastAsia="Arial" w:hAnsi="Arial"/>
                <w:b w:val="0"/>
                <w:bCs w:val="0"/>
                <w:color w:val="000000"/>
                <w:sz w:val="20"/>
                <w:szCs w:val="20"/>
                <w:rtl w:val="0"/>
              </w:rPr>
              <w:t xml:space="preserve">Wyatt es un asesor digital gratuito al que puede enviar mensajes de texto en cualquier momento — de día o de noche — con sus preguntas sobre la FAFSA y obtener una respuesta inmediata. También envía mensajes de texto recordatorios útiles sobre próximas fechas límite. Excelente para preguntas rápidas cuando el centro de llamadas está cerrado. Disponible a través de nacacnet.org.</w:t>
            </w:r>
            <w:r w:rsidDel="00000000" w:rsidR="00000000" w:rsidRPr="00000000">
              <w:rPr>
                <w:rtl w:val="0"/>
              </w:rPr>
            </w:r>
          </w:p>
        </w:tc>
      </w:tr>
    </w:tbl>
    <w:p w:rsidR="00000000" w:rsidDel="00000000" w:rsidP="00000000" w:rsidRDefault="00000000" w:rsidRPr="00000000" w14:paraId="00000015">
      <w:pPr>
        <w:spacing w:after="12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16">
            <w:pPr>
              <w:spacing w:after="80" w:lineRule="auto"/>
              <w:rPr/>
            </w:pPr>
            <w:r w:rsidDel="00000000" w:rsidR="00000000" w:rsidRPr="00000000">
              <w:rPr>
                <w:rFonts w:ascii="Arial" w:cs="Arial" w:eastAsia="Arial" w:hAnsi="Arial"/>
                <w:b w:val="1"/>
                <w:bCs w:val="1"/>
                <w:color w:val="1f4e79"/>
                <w:sz w:val="22"/>
                <w:szCs w:val="22"/>
                <w:rtl w:val="0"/>
              </w:rPr>
              <w:t xml:space="preserve">HESC (Corporación de Servicios de Educación Superior del Estado de Nueva York)</w:t>
            </w:r>
            <w:r w:rsidDel="00000000" w:rsidR="00000000" w:rsidRPr="00000000">
              <w:rPr>
                <w:rtl w:val="0"/>
              </w:rPr>
            </w:r>
          </w:p>
          <w:p w:rsidR="00000000" w:rsidDel="00000000" w:rsidP="00000000" w:rsidRDefault="00000000" w:rsidRPr="00000000" w14:paraId="00000017">
            <w:pPr>
              <w:spacing w:after="80" w:lineRule="auto"/>
              <w:rPr/>
            </w:pPr>
            <w:r w:rsidDel="00000000" w:rsidR="00000000" w:rsidRPr="00000000">
              <w:rPr>
                <w:rFonts w:ascii="Arial" w:cs="Arial" w:eastAsia="Arial" w:hAnsi="Arial"/>
                <w:b w:val="0"/>
                <w:bCs w:val="0"/>
                <w:color w:val="000000"/>
                <w:sz w:val="20"/>
                <w:szCs w:val="20"/>
                <w:rtl w:val="0"/>
              </w:rPr>
              <w:t xml:space="preserve">Para preguntas sobre ayuda del Estado de Nueva York, incluyendo TAP, Becas Excelsior y la Ley DREAM, visite hesc.ny.gov o llame al 888-697-4372.</w:t>
            </w:r>
            <w:r w:rsidDel="00000000" w:rsidR="00000000" w:rsidRPr="00000000">
              <w:rPr>
                <w:rtl w:val="0"/>
              </w:rPr>
            </w:r>
          </w:p>
        </w:tc>
      </w:tr>
    </w:tbl>
    <w:p w:rsidR="00000000" w:rsidDel="00000000" w:rsidP="00000000" w:rsidRDefault="00000000" w:rsidRPr="00000000" w14:paraId="00000018">
      <w:pPr>
        <w:spacing w:after="12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19">
            <w:pPr>
              <w:spacing w:after="80" w:lineRule="auto"/>
              <w:rPr/>
            </w:pPr>
            <w:r w:rsidDel="00000000" w:rsidR="00000000" w:rsidRPr="00000000">
              <w:rPr>
                <w:rFonts w:ascii="Arial" w:cs="Arial" w:eastAsia="Arial" w:hAnsi="Arial"/>
                <w:b w:val="1"/>
                <w:bCs w:val="1"/>
                <w:color w:val="1f4e79"/>
                <w:sz w:val="22"/>
                <w:szCs w:val="22"/>
                <w:rtl w:val="0"/>
              </w:rPr>
              <w:t xml:space="preserve">El Consejero Escolar de Su Hijo/a</w:t>
            </w:r>
            <w:r w:rsidDel="00000000" w:rsidR="00000000" w:rsidRPr="00000000">
              <w:rPr>
                <w:rtl w:val="0"/>
              </w:rPr>
            </w:r>
          </w:p>
          <w:p w:rsidR="00000000" w:rsidDel="00000000" w:rsidP="00000000" w:rsidRDefault="00000000" w:rsidRPr="00000000" w14:paraId="0000001A">
            <w:pPr>
              <w:spacing w:after="80" w:lineRule="auto"/>
              <w:rPr/>
            </w:pPr>
            <w:r w:rsidDel="00000000" w:rsidR="00000000" w:rsidRPr="00000000">
              <w:rPr>
                <w:rFonts w:ascii="Arial" w:cs="Arial" w:eastAsia="Arial" w:hAnsi="Arial"/>
                <w:b w:val="0"/>
                <w:bCs w:val="0"/>
                <w:color w:val="000000"/>
                <w:sz w:val="20"/>
                <w:szCs w:val="20"/>
                <w:rtl w:val="0"/>
              </w:rPr>
              <w:t xml:space="preserve">El consejero de la preparatoria de su hijo/a puede ayudar con preguntas sobre la FAFSA y puede organizar eventos de completación de la FAFSA donde puede obtener ayuda práctica. No dude en comunicarse con ellos.</w:t>
            </w:r>
            <w:r w:rsidDel="00000000" w:rsidR="00000000" w:rsidRPr="00000000">
              <w:rPr>
                <w:rtl w:val="0"/>
              </w:rPr>
            </w:r>
          </w:p>
        </w:tc>
      </w:tr>
    </w:tbl>
    <w:p w:rsidR="00000000" w:rsidDel="00000000" w:rsidP="00000000" w:rsidRDefault="00000000" w:rsidRPr="00000000" w14:paraId="0000001B">
      <w:pPr>
        <w:spacing w:after="20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Videos Útiles: Vea a Alguien Llenar la FAFSA</w:t>
      </w:r>
    </w:p>
    <w:p w:rsidR="00000000" w:rsidDel="00000000" w:rsidP="00000000" w:rsidRDefault="00000000" w:rsidRPr="00000000" w14:paraId="0000001E">
      <w:pPr>
        <w:spacing w:after="160" w:lineRule="auto"/>
        <w:rPr/>
      </w:pPr>
      <w:r w:rsidDel="00000000" w:rsidR="00000000" w:rsidRPr="00000000">
        <w:rPr>
          <w:rFonts w:ascii="Arial" w:cs="Arial" w:eastAsia="Arial" w:hAnsi="Arial"/>
          <w:sz w:val="22"/>
          <w:szCs w:val="22"/>
          <w:rtl w:val="0"/>
        </w:rPr>
        <w:t xml:space="preserve">A veces ayuda ver a alguien llenar el formulario en la pantalla. Estos videos gratuitos de YouTube lo guían a través de la FAFSA paso a paso. Recomendamos ver uno antes de sentarse a completar el suyo.</w:t>
      </w:r>
      <w:r w:rsidDel="00000000" w:rsidR="00000000" w:rsidRPr="00000000">
        <w:rPr>
          <w:rtl w:val="0"/>
        </w:rPr>
      </w:r>
    </w:p>
    <w:p w:rsidR="00000000" w:rsidDel="00000000" w:rsidP="00000000" w:rsidRDefault="00000000" w:rsidRPr="00000000" w14:paraId="0000001F">
      <w:pPr>
        <w:spacing w:after="8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20">
            <w:pPr>
              <w:spacing w:after="80" w:lineRule="auto"/>
              <w:rPr/>
            </w:pPr>
            <w:r w:rsidDel="00000000" w:rsidR="00000000" w:rsidRPr="00000000">
              <w:rPr>
                <w:rFonts w:ascii="Arial" w:cs="Arial" w:eastAsia="Arial" w:hAnsi="Arial"/>
                <w:b w:val="1"/>
                <w:bCs w:val="1"/>
                <w:color w:val="1f4e79"/>
                <w:sz w:val="22"/>
                <w:szCs w:val="22"/>
                <w:rtl w:val="0"/>
              </w:rPr>
              <w:t xml:space="preserve">1. Ayuda Federal para Estudiantes — Lista de Reproducción Oficial de Videos de la FAFSA</w:t>
            </w:r>
            <w:r w:rsidDel="00000000" w:rsidR="00000000" w:rsidRPr="00000000">
              <w:rPr>
                <w:rtl w:val="0"/>
              </w:rPr>
            </w:r>
          </w:p>
          <w:p w:rsidR="00000000" w:rsidDel="00000000" w:rsidP="00000000" w:rsidRDefault="00000000" w:rsidRPr="00000000" w14:paraId="00000021">
            <w:pPr>
              <w:spacing w:after="80" w:lineRule="auto"/>
              <w:rPr/>
            </w:pPr>
            <w:r w:rsidDel="00000000" w:rsidR="00000000" w:rsidRPr="00000000">
              <w:rPr>
                <w:rFonts w:ascii="Arial" w:cs="Arial" w:eastAsia="Arial" w:hAnsi="Arial"/>
                <w:b w:val="0"/>
                <w:bCs w:val="0"/>
                <w:color w:val="000000"/>
                <w:sz w:val="20"/>
                <w:szCs w:val="20"/>
                <w:rtl w:val="0"/>
              </w:rPr>
              <w:t xml:space="preserve">El propio canal de YouTube del Departamento de Educación de EE.UU. tiene una lista de reproducción llamada “Preparing for the FAFSA Form” (Preparándose para el Formulario FAFSA) con videos cortos sobre cómo crear su cuenta, entender el consentimiento y qué esperar. Esta es la fuente oficial y la más confiable.</w:t>
            </w:r>
            <w:r w:rsidDel="00000000" w:rsidR="00000000" w:rsidRPr="00000000">
              <w:rPr>
                <w:rtl w:val="0"/>
              </w:rPr>
            </w:r>
          </w:p>
          <w:p w:rsidR="00000000" w:rsidDel="00000000" w:rsidP="00000000" w:rsidRDefault="00000000" w:rsidRPr="00000000" w14:paraId="00000022">
            <w:pPr>
              <w:spacing w:after="80" w:lineRule="auto"/>
              <w:rPr/>
            </w:pPr>
            <w:r w:rsidDel="00000000" w:rsidR="00000000" w:rsidRPr="00000000">
              <w:rPr>
                <w:rFonts w:ascii="Arial" w:cs="Arial" w:eastAsia="Arial" w:hAnsi="Arial"/>
                <w:b w:val="1"/>
                <w:bCs w:val="1"/>
                <w:color w:val="000000"/>
                <w:sz w:val="20"/>
                <w:szCs w:val="20"/>
                <w:rtl w:val="0"/>
              </w:rPr>
              <w:t xml:space="preserve">Busque en YouTube: “Federal Student Aid FAFSA”</w:t>
            </w:r>
            <w:r w:rsidDel="00000000" w:rsidR="00000000" w:rsidRPr="00000000">
              <w:rPr>
                <w:rtl w:val="0"/>
              </w:rPr>
            </w:r>
          </w:p>
        </w:tc>
      </w:tr>
    </w:tbl>
    <w:p w:rsidR="00000000" w:rsidDel="00000000" w:rsidP="00000000" w:rsidRDefault="00000000" w:rsidRPr="00000000" w14:paraId="00000023">
      <w:pPr>
        <w:spacing w:after="12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24">
            <w:pPr>
              <w:spacing w:after="80" w:lineRule="auto"/>
              <w:rPr/>
            </w:pPr>
            <w:r w:rsidDel="00000000" w:rsidR="00000000" w:rsidRPr="00000000">
              <w:rPr>
                <w:rFonts w:ascii="Arial" w:cs="Arial" w:eastAsia="Arial" w:hAnsi="Arial"/>
                <w:b w:val="1"/>
                <w:bCs w:val="1"/>
                <w:color w:val="1f4e79"/>
                <w:sz w:val="22"/>
                <w:szCs w:val="22"/>
                <w:rtl w:val="0"/>
              </w:rPr>
              <w:t xml:space="preserve">2. Universidad del Pacífico — Guía de la FAFSA 2026-27</w:t>
            </w:r>
            <w:r w:rsidDel="00000000" w:rsidR="00000000" w:rsidRPr="00000000">
              <w:rPr>
                <w:rtl w:val="0"/>
              </w:rPr>
            </w:r>
          </w:p>
          <w:p w:rsidR="00000000" w:rsidDel="00000000" w:rsidP="00000000" w:rsidRDefault="00000000" w:rsidRPr="00000000" w14:paraId="00000025">
            <w:pPr>
              <w:spacing w:after="80" w:lineRule="auto"/>
              <w:rPr/>
            </w:pPr>
            <w:r w:rsidDel="00000000" w:rsidR="00000000" w:rsidRPr="00000000">
              <w:rPr>
                <w:rFonts w:ascii="Arial" w:cs="Arial" w:eastAsia="Arial" w:hAnsi="Arial"/>
                <w:b w:val="0"/>
                <w:bCs w:val="0"/>
                <w:color w:val="000000"/>
                <w:sz w:val="20"/>
                <w:szCs w:val="20"/>
                <w:rtl w:val="0"/>
              </w:rPr>
              <w:t xml:space="preserve">Un director de ayuda financiera lo guía a través de toda la FAFSA 2026-27 pantalla por pantalla, mostrándole exactamente cómo se ve cada página y qué ingresar. Una de las mejores guías actuales disponibles.</w:t>
            </w:r>
            <w:r w:rsidDel="00000000" w:rsidR="00000000" w:rsidRPr="00000000">
              <w:rPr>
                <w:rtl w:val="0"/>
              </w:rPr>
            </w:r>
          </w:p>
          <w:p w:rsidR="00000000" w:rsidDel="00000000" w:rsidP="00000000" w:rsidRDefault="00000000" w:rsidRPr="00000000" w14:paraId="00000026">
            <w:pPr>
              <w:spacing w:after="80" w:lineRule="auto"/>
              <w:rPr/>
            </w:pPr>
            <w:r w:rsidDel="00000000" w:rsidR="00000000" w:rsidRPr="00000000">
              <w:rPr>
                <w:rFonts w:ascii="Arial" w:cs="Arial" w:eastAsia="Arial" w:hAnsi="Arial"/>
                <w:b w:val="1"/>
                <w:bCs w:val="1"/>
                <w:color w:val="000000"/>
                <w:sz w:val="20"/>
                <w:szCs w:val="20"/>
                <w:rtl w:val="0"/>
              </w:rPr>
              <w:t xml:space="preserve">Busque en YouTube: “University of the Pacific FAFSA 2026-27 walkthrough”</w:t>
            </w:r>
            <w:r w:rsidDel="00000000" w:rsidR="00000000" w:rsidRPr="00000000">
              <w:rPr>
                <w:rtl w:val="0"/>
              </w:rPr>
            </w:r>
          </w:p>
        </w:tc>
      </w:tr>
    </w:tbl>
    <w:p w:rsidR="00000000" w:rsidDel="00000000" w:rsidP="00000000" w:rsidRDefault="00000000" w:rsidRPr="00000000" w14:paraId="00000027">
      <w:pPr>
        <w:spacing w:after="12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28">
            <w:pPr>
              <w:spacing w:after="80" w:lineRule="auto"/>
              <w:rPr/>
            </w:pPr>
            <w:r w:rsidDel="00000000" w:rsidR="00000000" w:rsidRPr="00000000">
              <w:rPr>
                <w:rFonts w:ascii="Arial" w:cs="Arial" w:eastAsia="Arial" w:hAnsi="Arial"/>
                <w:b w:val="1"/>
                <w:bCs w:val="1"/>
                <w:color w:val="1f4e79"/>
                <w:sz w:val="22"/>
                <w:szCs w:val="22"/>
                <w:rtl w:val="0"/>
              </w:rPr>
              <w:t xml:space="preserve">3. Sallie Mae — Serie de Videos “HACKED” sobre la FAFSA</w:t>
            </w:r>
            <w:r w:rsidDel="00000000" w:rsidR="00000000" w:rsidRPr="00000000">
              <w:rPr>
                <w:rtl w:val="0"/>
              </w:rPr>
            </w:r>
          </w:p>
          <w:p w:rsidR="00000000" w:rsidDel="00000000" w:rsidP="00000000" w:rsidRDefault="00000000" w:rsidRPr="00000000" w14:paraId="00000029">
            <w:pPr>
              <w:spacing w:after="80" w:lineRule="auto"/>
              <w:rPr/>
            </w:pPr>
            <w:r w:rsidDel="00000000" w:rsidR="00000000" w:rsidRPr="00000000">
              <w:rPr>
                <w:rFonts w:ascii="Arial" w:cs="Arial" w:eastAsia="Arial" w:hAnsi="Arial"/>
                <w:b w:val="0"/>
                <w:bCs w:val="0"/>
                <w:color w:val="000000"/>
                <w:sz w:val="20"/>
                <w:szCs w:val="20"/>
                <w:rtl w:val="0"/>
              </w:rPr>
              <w:t xml:space="preserve">Una serie de videos cortos y fáciles de seguir con consejos para presentar la FAFSA y navegar la ayuda financiera universitaria. Bueno para padres que quieren respuestas rápidas a preguntas específicas.</w:t>
            </w:r>
            <w:r w:rsidDel="00000000" w:rsidR="00000000" w:rsidRPr="00000000">
              <w:rPr>
                <w:rtl w:val="0"/>
              </w:rPr>
            </w:r>
          </w:p>
          <w:p w:rsidR="00000000" w:rsidDel="00000000" w:rsidP="00000000" w:rsidRDefault="00000000" w:rsidRPr="00000000" w14:paraId="0000002A">
            <w:pPr>
              <w:spacing w:after="80" w:lineRule="auto"/>
              <w:rPr/>
            </w:pPr>
            <w:r w:rsidDel="00000000" w:rsidR="00000000" w:rsidRPr="00000000">
              <w:rPr>
                <w:rFonts w:ascii="Arial" w:cs="Arial" w:eastAsia="Arial" w:hAnsi="Arial"/>
                <w:b w:val="1"/>
                <w:bCs w:val="1"/>
                <w:color w:val="000000"/>
                <w:sz w:val="20"/>
                <w:szCs w:val="20"/>
                <w:rtl w:val="0"/>
              </w:rPr>
              <w:t xml:space="preserve">Busque en YouTube: “Sallie Mae HACKED FAFSA”</w:t>
            </w:r>
            <w:r w:rsidDel="00000000" w:rsidR="00000000" w:rsidRPr="00000000">
              <w:rPr>
                <w:rtl w:val="0"/>
              </w:rPr>
            </w:r>
          </w:p>
        </w:tc>
      </w:tr>
    </w:tbl>
    <w:p w:rsidR="00000000" w:rsidDel="00000000" w:rsidP="00000000" w:rsidRDefault="00000000" w:rsidRPr="00000000" w14:paraId="0000002B">
      <w:pPr>
        <w:spacing w:after="12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2C">
            <w:pPr>
              <w:spacing w:after="80" w:lineRule="auto"/>
              <w:rPr/>
            </w:pPr>
            <w:r w:rsidDel="00000000" w:rsidR="00000000" w:rsidRPr="00000000">
              <w:rPr>
                <w:rFonts w:ascii="Arial" w:cs="Arial" w:eastAsia="Arial" w:hAnsi="Arial"/>
                <w:b w:val="1"/>
                <w:bCs w:val="1"/>
                <w:color w:val="1f4e79"/>
                <w:sz w:val="22"/>
                <w:szCs w:val="22"/>
                <w:rtl w:val="0"/>
              </w:rPr>
              <w:t xml:space="preserve">4. CollegeVine — Guía en Vivo de la FAFSA</w:t>
            </w:r>
            <w:r w:rsidDel="00000000" w:rsidR="00000000" w:rsidRPr="00000000">
              <w:rPr>
                <w:rtl w:val="0"/>
              </w:rPr>
            </w:r>
          </w:p>
          <w:p w:rsidR="00000000" w:rsidDel="00000000" w:rsidP="00000000" w:rsidRDefault="00000000" w:rsidRPr="00000000" w14:paraId="0000002D">
            <w:pPr>
              <w:spacing w:after="80" w:lineRule="auto"/>
              <w:rPr/>
            </w:pPr>
            <w:r w:rsidDel="00000000" w:rsidR="00000000" w:rsidRPr="00000000">
              <w:rPr>
                <w:rFonts w:ascii="Arial" w:cs="Arial" w:eastAsia="Arial" w:hAnsi="Arial"/>
                <w:b w:val="0"/>
                <w:bCs w:val="0"/>
                <w:color w:val="000000"/>
                <w:sz w:val="20"/>
                <w:szCs w:val="20"/>
                <w:rtl w:val="0"/>
              </w:rPr>
              <w:t xml:space="preserve">Una sesión en vivo grabada donde un asesor llena la FAFSA en tiempo real y explica cada pregunta mientras avanza. Excelente para padres que quieren seguir a su propio ritmo y ver cómo se ve realmente el formulario.</w:t>
            </w:r>
            <w:r w:rsidDel="00000000" w:rsidR="00000000" w:rsidRPr="00000000">
              <w:rPr>
                <w:rtl w:val="0"/>
              </w:rPr>
            </w:r>
          </w:p>
          <w:p w:rsidR="00000000" w:rsidDel="00000000" w:rsidP="00000000" w:rsidRDefault="00000000" w:rsidRPr="00000000" w14:paraId="0000002E">
            <w:pPr>
              <w:spacing w:after="80" w:lineRule="auto"/>
              <w:rPr/>
            </w:pPr>
            <w:r w:rsidDel="00000000" w:rsidR="00000000" w:rsidRPr="00000000">
              <w:rPr>
                <w:rFonts w:ascii="Arial" w:cs="Arial" w:eastAsia="Arial" w:hAnsi="Arial"/>
                <w:b w:val="1"/>
                <w:bCs w:val="1"/>
                <w:color w:val="000000"/>
                <w:sz w:val="20"/>
                <w:szCs w:val="20"/>
                <w:rtl w:val="0"/>
              </w:rPr>
              <w:t xml:space="preserve">Busque en YouTube: “CollegeVine FAFSA walkthrough”</w:t>
            </w:r>
            <w:r w:rsidDel="00000000" w:rsidR="00000000" w:rsidRPr="00000000">
              <w:rPr>
                <w:rtl w:val="0"/>
              </w:rPr>
            </w:r>
          </w:p>
        </w:tc>
      </w:tr>
    </w:tbl>
    <w:p w:rsidR="00000000" w:rsidDel="00000000" w:rsidP="00000000" w:rsidRDefault="00000000" w:rsidRPr="00000000" w14:paraId="0000002F">
      <w:pPr>
        <w:spacing w:after="12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4e79" w:space="0" w:sz="4" w:val="single"/>
              <w:left w:color="cccccc" w:space="0" w:sz="4" w:val="single"/>
              <w:bottom w:color="cccccc" w:space="0" w:sz="4" w:val="single"/>
              <w:right w:color="cccccc" w:space="0" w:sz="4" w:val="single"/>
            </w:tcBorders>
            <w:shd w:fill="d6e4f0" w:val="clear"/>
            <w:tcMar>
              <w:top w:w="120.0" w:type="dxa"/>
              <w:left w:w="200.0" w:type="dxa"/>
              <w:bottom w:w="120.0" w:type="dxa"/>
              <w:right w:w="200.0" w:type="dxa"/>
            </w:tcMar>
          </w:tcPr>
          <w:p w:rsidR="00000000" w:rsidDel="00000000" w:rsidP="00000000" w:rsidRDefault="00000000" w:rsidRPr="00000000" w14:paraId="00000030">
            <w:pPr>
              <w:spacing w:after="80" w:lineRule="auto"/>
              <w:rPr/>
            </w:pPr>
            <w:r w:rsidDel="00000000" w:rsidR="00000000" w:rsidRPr="00000000">
              <w:rPr>
                <w:rFonts w:ascii="Arial" w:cs="Arial" w:eastAsia="Arial" w:hAnsi="Arial"/>
                <w:b w:val="1"/>
                <w:bCs w:val="1"/>
                <w:color w:val="1f4e79"/>
                <w:sz w:val="22"/>
                <w:szCs w:val="22"/>
                <w:rtl w:val="0"/>
              </w:rPr>
              <w:t xml:space="preserve">5. College for TN — Videos de Vista Previa de la FAFSA</w:t>
            </w:r>
            <w:r w:rsidDel="00000000" w:rsidR="00000000" w:rsidRPr="00000000">
              <w:rPr>
                <w:rtl w:val="0"/>
              </w:rPr>
            </w:r>
          </w:p>
          <w:p w:rsidR="00000000" w:rsidDel="00000000" w:rsidP="00000000" w:rsidRDefault="00000000" w:rsidRPr="00000000" w14:paraId="00000031">
            <w:pPr>
              <w:spacing w:after="80" w:lineRule="auto"/>
              <w:rPr/>
            </w:pPr>
            <w:r w:rsidDel="00000000" w:rsidR="00000000" w:rsidRPr="00000000">
              <w:rPr>
                <w:rFonts w:ascii="Arial" w:cs="Arial" w:eastAsia="Arial" w:hAnsi="Arial"/>
                <w:b w:val="0"/>
                <w:bCs w:val="0"/>
                <w:color w:val="000000"/>
                <w:sz w:val="20"/>
                <w:szCs w:val="20"/>
                <w:rtl w:val="0"/>
              </w:rPr>
              <w:t xml:space="preserve">Videos claros y visuales de vista previa paso a paso que muestran exactamente cómo se ve cada pantalla de la FAFSA. Aunque fueron hechos para estudiantes de Tennessee, los pasos de la FAFSA son los mismos sin importar en qué estado viva.</w:t>
            </w:r>
            <w:r w:rsidDel="00000000" w:rsidR="00000000" w:rsidRPr="00000000">
              <w:rPr>
                <w:rtl w:val="0"/>
              </w:rPr>
            </w:r>
          </w:p>
          <w:p w:rsidR="00000000" w:rsidDel="00000000" w:rsidP="00000000" w:rsidRDefault="00000000" w:rsidRPr="00000000" w14:paraId="00000032">
            <w:pPr>
              <w:spacing w:after="80" w:lineRule="auto"/>
              <w:rPr/>
            </w:pPr>
            <w:r w:rsidDel="00000000" w:rsidR="00000000" w:rsidRPr="00000000">
              <w:rPr>
                <w:rFonts w:ascii="Arial" w:cs="Arial" w:eastAsia="Arial" w:hAnsi="Arial"/>
                <w:b w:val="1"/>
                <w:bCs w:val="1"/>
                <w:color w:val="000000"/>
                <w:sz w:val="20"/>
                <w:szCs w:val="20"/>
                <w:rtl w:val="0"/>
              </w:rPr>
              <w:t xml:space="preserve">Visite: collegefortn.org/fafsa</w:t>
            </w:r>
            <w:r w:rsidDel="00000000" w:rsidR="00000000" w:rsidRPr="00000000">
              <w:rPr>
                <w:rtl w:val="0"/>
              </w:rPr>
            </w:r>
          </w:p>
        </w:tc>
      </w:tr>
    </w:tbl>
    <w:p w:rsidR="00000000" w:rsidDel="00000000" w:rsidP="00000000" w:rsidRDefault="00000000" w:rsidRPr="00000000" w14:paraId="00000033">
      <w:pPr>
        <w:spacing w:after="12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7ae60" w:space="0" w:sz="4" w:val="single"/>
              <w:left w:color="cccccc" w:space="0" w:sz="4" w:val="single"/>
              <w:bottom w:color="cccccc" w:space="0" w:sz="4" w:val="single"/>
              <w:right w:color="cccccc" w:space="0" w:sz="4" w:val="single"/>
            </w:tcBorders>
            <w:shd w:fill="e2efda" w:val="clear"/>
            <w:tcMar>
              <w:top w:w="120.0" w:type="dxa"/>
              <w:left w:w="200.0" w:type="dxa"/>
              <w:bottom w:w="120.0" w:type="dxa"/>
              <w:right w:w="200.0" w:type="dxa"/>
            </w:tcMar>
          </w:tcPr>
          <w:p w:rsidR="00000000" w:rsidDel="00000000" w:rsidP="00000000" w:rsidRDefault="00000000" w:rsidRPr="00000000" w14:paraId="00000034">
            <w:pPr>
              <w:spacing w:after="80" w:lineRule="auto"/>
              <w:rPr/>
            </w:pPr>
            <w:r w:rsidDel="00000000" w:rsidR="00000000" w:rsidRPr="00000000">
              <w:rPr>
                <w:rFonts w:ascii="Arial" w:cs="Arial" w:eastAsia="Arial" w:hAnsi="Arial"/>
                <w:b w:val="1"/>
                <w:bCs w:val="1"/>
                <w:color w:val="27ae60"/>
                <w:sz w:val="22"/>
                <w:szCs w:val="22"/>
                <w:rtl w:val="0"/>
              </w:rPr>
              <w:t xml:space="preserve">Consejo: Cómo Encontrar Estos Videos</w:t>
            </w:r>
            <w:r w:rsidDel="00000000" w:rsidR="00000000" w:rsidRPr="00000000">
              <w:rPr>
                <w:rtl w:val="0"/>
              </w:rPr>
            </w:r>
          </w:p>
          <w:p w:rsidR="00000000" w:rsidDel="00000000" w:rsidP="00000000" w:rsidRDefault="00000000" w:rsidRPr="00000000" w14:paraId="00000035">
            <w:pPr>
              <w:rPr/>
            </w:pPr>
            <w:r w:rsidDel="00000000" w:rsidR="00000000" w:rsidRPr="00000000">
              <w:rPr>
                <w:rFonts w:ascii="Arial" w:cs="Arial" w:eastAsia="Arial" w:hAnsi="Arial"/>
                <w:sz w:val="20"/>
                <w:szCs w:val="20"/>
                <w:rtl w:val="0"/>
              </w:rPr>
              <w:t xml:space="preserve">Vaya a youtube.com y escriba los términos de búsqueda listados arriba en la barra de búsqueda. Recomendamos ver al menos un video completo de guía antes de comenzar su FAFSA para que sepa qué esperar. Puede pausar el video y seguirlo mientras llena su propio formulario.</w:t>
            </w:r>
            <w:r w:rsidDel="00000000" w:rsidR="00000000" w:rsidRPr="00000000">
              <w:rPr>
                <w:rtl w:val="0"/>
              </w:rPr>
            </w:r>
          </w:p>
        </w:tc>
      </w:tr>
    </w:tbl>
    <w:p w:rsidR="00000000" w:rsidDel="00000000" w:rsidP="00000000" w:rsidRDefault="00000000" w:rsidRPr="00000000" w14:paraId="00000036">
      <w:pPr>
        <w:spacing w:after="200" w:lineRule="auto"/>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Referencia Rápida: Sitios Web y Números de Teléfono Clave</w:t>
      </w:r>
    </w:p>
    <w:p w:rsidR="00000000" w:rsidDel="00000000" w:rsidP="00000000" w:rsidRDefault="00000000" w:rsidRPr="00000000" w14:paraId="00000039">
      <w:pPr>
        <w:spacing w:after="8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4860"/>
        <w:tblGridChange w:id="0">
          <w:tblGrid>
            <w:gridCol w:w="4500"/>
            <w:gridCol w:w="4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left w:w="120.0" w:type="dxa"/>
              <w:bottom w:w="80.0" w:type="dxa"/>
              <w:right w:w="120.0" w:type="dxa"/>
            </w:tcMar>
            <w:vAlign w:val="center"/>
          </w:tcPr>
          <w:p w:rsidR="00000000" w:rsidDel="00000000" w:rsidP="00000000" w:rsidRDefault="00000000" w:rsidRPr="00000000" w14:paraId="0000003A">
            <w:pPr>
              <w:rPr/>
            </w:pPr>
            <w:r w:rsidDel="00000000" w:rsidR="00000000" w:rsidRPr="00000000">
              <w:rPr>
                <w:rFonts w:ascii="Arial" w:cs="Arial" w:eastAsia="Arial" w:hAnsi="Arial"/>
                <w:b w:val="1"/>
                <w:bCs w:val="1"/>
                <w:color w:val="ffffff"/>
                <w:sz w:val="20"/>
                <w:szCs w:val="20"/>
                <w:rtl w:val="0"/>
              </w:rPr>
              <w:t xml:space="preserve">Quiero...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left w:w="120.0" w:type="dxa"/>
              <w:bottom w:w="80.0" w:type="dxa"/>
              <w:right w:w="120.0" w:type="dxa"/>
            </w:tcMar>
            <w:vAlign w:val="center"/>
          </w:tcPr>
          <w:p w:rsidR="00000000" w:rsidDel="00000000" w:rsidP="00000000" w:rsidRDefault="00000000" w:rsidRPr="00000000" w14:paraId="0000003B">
            <w:pPr>
              <w:rPr/>
            </w:pPr>
            <w:r w:rsidDel="00000000" w:rsidR="00000000" w:rsidRPr="00000000">
              <w:rPr>
                <w:rFonts w:ascii="Arial" w:cs="Arial" w:eastAsia="Arial" w:hAnsi="Arial"/>
                <w:b w:val="1"/>
                <w:bCs w:val="1"/>
                <w:color w:val="ffffff"/>
                <w:sz w:val="20"/>
                <w:szCs w:val="20"/>
                <w:rtl w:val="0"/>
              </w:rPr>
              <w:t xml:space="preserve">Ir Aquí</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3C">
            <w:pPr>
              <w:spacing w:after="40" w:lineRule="auto"/>
              <w:rPr/>
            </w:pPr>
            <w:r w:rsidDel="00000000" w:rsidR="00000000" w:rsidRPr="00000000">
              <w:rPr>
                <w:rFonts w:ascii="Arial" w:cs="Arial" w:eastAsia="Arial" w:hAnsi="Arial"/>
                <w:b w:val="1"/>
                <w:bCs w:val="1"/>
                <w:sz w:val="20"/>
                <w:szCs w:val="20"/>
                <w:rtl w:val="0"/>
              </w:rPr>
              <w:t xml:space="preserve">Llenar la FAFSA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3D">
            <w:pPr>
              <w:spacing w:after="40" w:lineRule="auto"/>
              <w:rPr/>
            </w:pPr>
            <w:r w:rsidDel="00000000" w:rsidR="00000000" w:rsidRPr="00000000">
              <w:rPr>
                <w:rFonts w:ascii="Arial" w:cs="Arial" w:eastAsia="Arial" w:hAnsi="Arial"/>
                <w:sz w:val="20"/>
                <w:szCs w:val="20"/>
                <w:rtl w:val="0"/>
              </w:rPr>
              <w:t xml:space="preserve">fafsa.gov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E">
            <w:pPr>
              <w:spacing w:after="40" w:lineRule="auto"/>
              <w:rPr/>
            </w:pPr>
            <w:r w:rsidDel="00000000" w:rsidR="00000000" w:rsidRPr="00000000">
              <w:rPr>
                <w:rFonts w:ascii="Arial" w:cs="Arial" w:eastAsia="Arial" w:hAnsi="Arial"/>
                <w:b w:val="1"/>
                <w:bCs w:val="1"/>
                <w:sz w:val="20"/>
                <w:szCs w:val="20"/>
                <w:rtl w:val="0"/>
              </w:rPr>
              <w:t xml:space="preserve">Crear su cuenta de StudentAid.gov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F">
            <w:pPr>
              <w:spacing w:after="40" w:lineRule="auto"/>
              <w:rPr/>
            </w:pPr>
            <w:r w:rsidDel="00000000" w:rsidR="00000000" w:rsidRPr="00000000">
              <w:rPr>
                <w:rFonts w:ascii="Arial" w:cs="Arial" w:eastAsia="Arial" w:hAnsi="Arial"/>
                <w:sz w:val="20"/>
                <w:szCs w:val="20"/>
                <w:rtl w:val="0"/>
              </w:rPr>
              <w:t xml:space="preserve">studentaid.gov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0">
            <w:pPr>
              <w:spacing w:after="40" w:lineRule="auto"/>
              <w:rPr/>
            </w:pPr>
            <w:r w:rsidDel="00000000" w:rsidR="00000000" w:rsidRPr="00000000">
              <w:rPr>
                <w:rFonts w:ascii="Arial" w:cs="Arial" w:eastAsia="Arial" w:hAnsi="Arial"/>
                <w:b w:val="1"/>
                <w:bCs w:val="1"/>
                <w:sz w:val="20"/>
                <w:szCs w:val="20"/>
                <w:rtl w:val="0"/>
              </w:rPr>
              <w:t xml:space="preserve">Determinar cuál padre/madre debe llenar la FAFSA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1">
            <w:pPr>
              <w:spacing w:after="40" w:lineRule="auto"/>
              <w:rPr/>
            </w:pPr>
            <w:r w:rsidDel="00000000" w:rsidR="00000000" w:rsidRPr="00000000">
              <w:rPr>
                <w:rFonts w:ascii="Arial" w:cs="Arial" w:eastAsia="Arial" w:hAnsi="Arial"/>
                <w:sz w:val="20"/>
                <w:szCs w:val="20"/>
                <w:rtl w:val="0"/>
              </w:rPr>
              <w:t xml:space="preserve">studentaid.gov (busque "Who's My FAFSA Parent?")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2">
            <w:pPr>
              <w:spacing w:after="40" w:lineRule="auto"/>
              <w:rPr/>
            </w:pPr>
            <w:r w:rsidDel="00000000" w:rsidR="00000000" w:rsidRPr="00000000">
              <w:rPr>
                <w:rFonts w:ascii="Arial" w:cs="Arial" w:eastAsia="Arial" w:hAnsi="Arial"/>
                <w:b w:val="1"/>
                <w:bCs w:val="1"/>
                <w:sz w:val="20"/>
                <w:szCs w:val="20"/>
                <w:rtl w:val="0"/>
              </w:rPr>
              <w:t xml:space="preserve">Ayuda con la FAFSA por teléfono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3">
            <w:pPr>
              <w:spacing w:after="40" w:lineRule="auto"/>
              <w:rPr/>
            </w:pPr>
            <w:r w:rsidDel="00000000" w:rsidR="00000000" w:rsidRPr="00000000">
              <w:rPr>
                <w:rFonts w:ascii="Arial" w:cs="Arial" w:eastAsia="Arial" w:hAnsi="Arial"/>
                <w:sz w:val="20"/>
                <w:szCs w:val="20"/>
                <w:rtl w:val="0"/>
              </w:rPr>
              <w:t xml:space="preserve">1-800-433-3243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4">
            <w:pPr>
              <w:spacing w:after="40" w:lineRule="auto"/>
              <w:rPr/>
            </w:pPr>
            <w:r w:rsidDel="00000000" w:rsidR="00000000" w:rsidRPr="00000000">
              <w:rPr>
                <w:rFonts w:ascii="Arial" w:cs="Arial" w:eastAsia="Arial" w:hAnsi="Arial"/>
                <w:b w:val="1"/>
                <w:bCs w:val="1"/>
                <w:sz w:val="20"/>
                <w:szCs w:val="20"/>
                <w:rtl w:val="0"/>
              </w:rPr>
              <w:t xml:space="preserve">Ayuda con la FAFSA por chat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5">
            <w:pPr>
              <w:spacing w:after="40" w:lineRule="auto"/>
              <w:rPr/>
            </w:pPr>
            <w:r w:rsidDel="00000000" w:rsidR="00000000" w:rsidRPr="00000000">
              <w:rPr>
                <w:rFonts w:ascii="Arial" w:cs="Arial" w:eastAsia="Arial" w:hAnsi="Arial"/>
                <w:sz w:val="20"/>
                <w:szCs w:val="20"/>
                <w:rtl w:val="0"/>
              </w:rPr>
              <w:t xml:space="preserve">studentaid.gov/help (pregunte a Aiden)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6">
            <w:pPr>
              <w:spacing w:after="40" w:lineRule="auto"/>
              <w:rPr/>
            </w:pPr>
            <w:r w:rsidDel="00000000" w:rsidR="00000000" w:rsidRPr="00000000">
              <w:rPr>
                <w:rFonts w:ascii="Arial" w:cs="Arial" w:eastAsia="Arial" w:hAnsi="Arial"/>
                <w:b w:val="1"/>
                <w:bCs w:val="1"/>
                <w:sz w:val="20"/>
                <w:szCs w:val="20"/>
                <w:rtl w:val="0"/>
              </w:rPr>
              <w:t xml:space="preserve">Solicitar TAP de NYS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7">
            <w:pPr>
              <w:spacing w:after="40" w:lineRule="auto"/>
              <w:rPr/>
            </w:pPr>
            <w:r w:rsidDel="00000000" w:rsidR="00000000" w:rsidRPr="00000000">
              <w:rPr>
                <w:rFonts w:ascii="Arial" w:cs="Arial" w:eastAsia="Arial" w:hAnsi="Arial"/>
                <w:sz w:val="20"/>
                <w:szCs w:val="20"/>
                <w:rtl w:val="0"/>
              </w:rPr>
              <w:t xml:space="preserve">hesc.ny.gov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8">
            <w:pPr>
              <w:spacing w:after="40" w:lineRule="auto"/>
              <w:rPr/>
            </w:pPr>
            <w:r w:rsidDel="00000000" w:rsidR="00000000" w:rsidRPr="00000000">
              <w:rPr>
                <w:rFonts w:ascii="Arial" w:cs="Arial" w:eastAsia="Arial" w:hAnsi="Arial"/>
                <w:b w:val="1"/>
                <w:bCs w:val="1"/>
                <w:sz w:val="20"/>
                <w:szCs w:val="20"/>
                <w:rtl w:val="0"/>
              </w:rPr>
              <w:t xml:space="preserve">Ayuda con TAP de NYS por teléfono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9">
            <w:pPr>
              <w:spacing w:after="40" w:lineRule="auto"/>
              <w:rPr/>
            </w:pPr>
            <w:r w:rsidDel="00000000" w:rsidR="00000000" w:rsidRPr="00000000">
              <w:rPr>
                <w:rFonts w:ascii="Arial" w:cs="Arial" w:eastAsia="Arial" w:hAnsi="Arial"/>
                <w:sz w:val="20"/>
                <w:szCs w:val="20"/>
                <w:rtl w:val="0"/>
              </w:rPr>
              <w:t xml:space="preserve">888-697-4372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A">
            <w:pPr>
              <w:spacing w:after="40" w:lineRule="auto"/>
              <w:rPr/>
            </w:pPr>
            <w:r w:rsidDel="00000000" w:rsidR="00000000" w:rsidRPr="00000000">
              <w:rPr>
                <w:rFonts w:ascii="Arial" w:cs="Arial" w:eastAsia="Arial" w:hAnsi="Arial"/>
                <w:b w:val="1"/>
                <w:bCs w:val="1"/>
                <w:sz w:val="20"/>
                <w:szCs w:val="20"/>
                <w:rtl w:val="0"/>
              </w:rPr>
              <w:t xml:space="preserve">Listas de verificación y herramientas de uAspire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B">
            <w:pPr>
              <w:spacing w:after="40" w:lineRule="auto"/>
              <w:rPr/>
            </w:pPr>
            <w:r w:rsidDel="00000000" w:rsidR="00000000" w:rsidRPr="00000000">
              <w:rPr>
                <w:rFonts w:ascii="Arial" w:cs="Arial" w:eastAsia="Arial" w:hAnsi="Arial"/>
                <w:sz w:val="20"/>
                <w:szCs w:val="20"/>
                <w:rtl w:val="0"/>
              </w:rPr>
              <w:t xml:space="preserve">uaspire.org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C">
            <w:pPr>
              <w:spacing w:after="40" w:lineRule="auto"/>
              <w:rPr/>
            </w:pPr>
            <w:r w:rsidDel="00000000" w:rsidR="00000000" w:rsidRPr="00000000">
              <w:rPr>
                <w:rFonts w:ascii="Arial" w:cs="Arial" w:eastAsia="Arial" w:hAnsi="Arial"/>
                <w:b w:val="1"/>
                <w:bCs w:val="1"/>
                <w:sz w:val="20"/>
                <w:szCs w:val="20"/>
                <w:rtl w:val="0"/>
              </w:rPr>
              <w:t xml:space="preserve">Comparar costos universitarios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tcPr>
          <w:p w:rsidR="00000000" w:rsidDel="00000000" w:rsidP="00000000" w:rsidRDefault="00000000" w:rsidRPr="00000000" w14:paraId="0000004D">
            <w:pPr>
              <w:spacing w:after="40" w:lineRule="auto"/>
              <w:rPr/>
            </w:pPr>
            <w:r w:rsidDel="00000000" w:rsidR="00000000" w:rsidRPr="00000000">
              <w:rPr>
                <w:rFonts w:ascii="Arial" w:cs="Arial" w:eastAsia="Arial" w:hAnsi="Arial"/>
                <w:sz w:val="20"/>
                <w:szCs w:val="20"/>
                <w:rtl w:val="0"/>
              </w:rPr>
              <w:t xml:space="preserve">uaspire.org (Calculadora de Costos Universitarios)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E">
            <w:pPr>
              <w:spacing w:after="40" w:lineRule="auto"/>
              <w:rPr/>
            </w:pPr>
            <w:r w:rsidDel="00000000" w:rsidR="00000000" w:rsidRPr="00000000">
              <w:rPr>
                <w:rFonts w:ascii="Arial" w:cs="Arial" w:eastAsia="Arial" w:hAnsi="Arial"/>
                <w:b w:val="1"/>
                <w:bCs w:val="1"/>
                <w:sz w:val="20"/>
                <w:szCs w:val="20"/>
                <w:rtl w:val="0"/>
              </w:rPr>
              <w:t xml:space="preserve">Enviar una pregunta sobre la FAFSA por texto (Wyatt)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F">
            <w:pPr>
              <w:spacing w:after="40" w:lineRule="auto"/>
              <w:rPr/>
            </w:pPr>
            <w:r w:rsidDel="00000000" w:rsidR="00000000" w:rsidRPr="00000000">
              <w:rPr>
                <w:rFonts w:ascii="Arial" w:cs="Arial" w:eastAsia="Arial" w:hAnsi="Arial"/>
                <w:sz w:val="20"/>
                <w:szCs w:val="20"/>
                <w:rtl w:val="0"/>
              </w:rPr>
              <w:t xml:space="preserve">nacacnet.org</w:t>
            </w:r>
            <w:r w:rsidDel="00000000" w:rsidR="00000000" w:rsidRPr="00000000">
              <w:rPr>
                <w:rtl w:val="0"/>
              </w:rPr>
            </w:r>
          </w:p>
        </w:tc>
      </w:tr>
    </w:tbl>
    <w:p w:rsidR="00000000" w:rsidDel="00000000" w:rsidP="00000000" w:rsidRDefault="00000000" w:rsidRPr="00000000" w14:paraId="00000050">
      <w:pPr>
        <w:spacing w:after="300" w:lineRule="auto"/>
        <w:rPr/>
      </w:pPr>
      <w:r w:rsidDel="00000000" w:rsidR="00000000" w:rsidRPr="00000000">
        <w:rPr>
          <w:rtl w:val="0"/>
        </w:rPr>
      </w:r>
    </w:p>
    <w:p w:rsidR="00000000" w:rsidDel="00000000" w:rsidP="00000000" w:rsidRDefault="00000000" w:rsidRPr="00000000" w14:paraId="00000051">
      <w:pPr>
        <w:spacing w:after="80" w:lineRule="auto"/>
        <w:jc w:val="center"/>
        <w:rPr/>
      </w:pPr>
      <w:r w:rsidDel="00000000" w:rsidR="00000000" w:rsidRPr="00000000">
        <w:rPr>
          <w:rFonts w:ascii="Arial" w:cs="Arial" w:eastAsia="Arial" w:hAnsi="Arial"/>
          <w:b w:val="1"/>
          <w:bCs w:val="1"/>
          <w:color w:val="1f4e79"/>
          <w:sz w:val="28"/>
          <w:szCs w:val="28"/>
          <w:rtl w:val="0"/>
        </w:rPr>
        <w:t xml:space="preserve">¡Usted puede hacerlo!</w:t>
      </w:r>
      <w:r w:rsidDel="00000000" w:rsidR="00000000" w:rsidRPr="00000000">
        <w:rPr>
          <w:rtl w:val="0"/>
        </w:rPr>
      </w:r>
    </w:p>
    <w:p w:rsidR="00000000" w:rsidDel="00000000" w:rsidP="00000000" w:rsidRDefault="00000000" w:rsidRPr="00000000" w14:paraId="00000052">
      <w:pPr>
        <w:spacing w:after="80" w:lineRule="auto"/>
        <w:jc w:val="center"/>
        <w:rPr/>
      </w:pPr>
      <w:r w:rsidDel="00000000" w:rsidR="00000000" w:rsidRPr="00000000">
        <w:rPr>
          <w:rFonts w:ascii="Arial" w:cs="Arial" w:eastAsia="Arial" w:hAnsi="Arial"/>
          <w:color w:val="555555"/>
          <w:sz w:val="22"/>
          <w:szCs w:val="22"/>
          <w:rtl w:val="0"/>
        </w:rPr>
        <w:t xml:space="preserve">Presentar la FAFSA es una de las mejores cosas que puede hacer</w:t>
      </w:r>
      <w:r w:rsidDel="00000000" w:rsidR="00000000" w:rsidRPr="00000000">
        <w:rPr>
          <w:rtl w:val="0"/>
        </w:rPr>
      </w:r>
    </w:p>
    <w:p w:rsidR="00000000" w:rsidDel="00000000" w:rsidP="00000000" w:rsidRDefault="00000000" w:rsidRPr="00000000" w14:paraId="00000053">
      <w:pPr>
        <w:spacing w:after="80" w:lineRule="auto"/>
        <w:jc w:val="center"/>
        <w:rPr/>
      </w:pPr>
      <w:r w:rsidDel="00000000" w:rsidR="00000000" w:rsidRPr="00000000">
        <w:rPr>
          <w:rFonts w:ascii="Arial" w:cs="Arial" w:eastAsia="Arial" w:hAnsi="Arial"/>
          <w:color w:val="555555"/>
          <w:sz w:val="22"/>
          <w:szCs w:val="22"/>
          <w:rtl w:val="0"/>
        </w:rPr>
        <w:t xml:space="preserve">para ayudar a su hijo/a a pagar la universidad.</w:t>
      </w:r>
      <w:r w:rsidDel="00000000" w:rsidR="00000000" w:rsidRPr="00000000">
        <w:rPr>
          <w:rtl w:val="0"/>
        </w:rPr>
      </w:r>
    </w:p>
    <w:p w:rsidR="00000000" w:rsidDel="00000000" w:rsidP="00000000" w:rsidRDefault="00000000" w:rsidRPr="00000000" w14:paraId="00000054">
      <w:pPr>
        <w:jc w:val="center"/>
        <w:rPr/>
      </w:pPr>
      <w:r w:rsidDel="00000000" w:rsidR="00000000" w:rsidRPr="00000000">
        <w:rPr>
          <w:rFonts w:ascii="Arial" w:cs="Arial" w:eastAsia="Arial" w:hAnsi="Arial"/>
          <w:color w:val="555555"/>
          <w:sz w:val="22"/>
          <w:szCs w:val="22"/>
          <w:rtl w:val="0"/>
        </w:rPr>
        <w:t xml:space="preserve">Si necesita ayuda, no dude en comunicarse con nosotros en Environmental Leaders of Color.</w:t>
      </w: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center"/>
      <w:rPr/>
    </w:pPr>
    <w:r w:rsidDel="00000000" w:rsidR="00000000" w:rsidRPr="00000000">
      <w:rPr>
        <w:rFonts w:ascii="Arial" w:cs="Arial" w:eastAsia="Arial" w:hAnsi="Arial"/>
        <w:color w:val="aaaaaa"/>
        <w:sz w:val="16"/>
        <w:szCs w:val="16"/>
        <w:rtl w:val="0"/>
      </w:rPr>
      <w:t xml:space="preserve">Página </w:t>
    </w:r>
    <w:r w:rsidDel="00000000" w:rsidR="00000000" w:rsidRPr="00000000">
      <w:rPr>
        <w:rFonts w:ascii="Arial" w:cs="Arial" w:eastAsia="Arial" w:hAnsi="Arial"/>
        <w:color w:val="aaaaaa"/>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pPr>
    <w:r w:rsidDel="00000000" w:rsidR="00000000" w:rsidRPr="00000000">
      <w:rPr>
        <w:rFonts w:ascii="Arial" w:cs="Arial" w:eastAsia="Arial" w:hAnsi="Arial"/>
        <w:color w:val="aaaaaa"/>
        <w:sz w:val="16"/>
        <w:szCs w:val="16"/>
        <w:rtl w:val="0"/>
      </w:rPr>
      <w:t xml:space="preserve">Environmental Leaders of Color — Su Guía para la FAFSA</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-247649</wp:posOffset>
          </wp:positionH>
          <wp:positionV relativeFrom="paragraph">
            <wp:posOffset>-335279</wp:posOffset>
          </wp:positionV>
          <wp:extent cx="909638" cy="53499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638" cy="5349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f4e79"/>
      <w:sz w:val="34"/>
      <w:szCs w:val="3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left"/>
    </w:pPr>
    <w:rPr>
      <w:rFonts w:ascii="Arial" w:cs="Arial" w:eastAsia="Arial" w:hAnsi="Arial"/>
      <w:b w:val="1"/>
      <w:bCs w:val="1"/>
      <w:i w:val="0"/>
      <w:iCs w:val="0"/>
      <w:smallCaps w:val="0"/>
      <w:strike w:val="0"/>
      <w:color w:val="2e86ab"/>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vFWkTivHAvucEAOy1dEW8KfgA==">CgMxLjA4AHIhMU84dUh2MjJNeWJ6NDQyTHl1LWpUTGxfM3FGWWh1T1Jk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2026-03-05T20:38:37.572Z</dcterms:created>
  <dc:creator>Un-named</dc:creator>
</cp:coreProperties>
</file>

<file path=docProps/custom.xml><?xml version="1.0" encoding="utf-8"?>
<Properties xmlns="http://schemas.openxmlformats.org/officeDocument/2006/custom-properties" xmlns:vt="http://schemas.openxmlformats.org/officeDocument/2006/docPropsVTypes"/>
</file>